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1A4483" w14:textId="77777777" w:rsidR="005E23C8" w:rsidRDefault="00D86F43">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22 (Insurance Requirements)</w:t>
      </w:r>
    </w:p>
    <w:p w14:paraId="7C1A4484" w14:textId="77777777" w:rsidR="005E23C8" w:rsidRDefault="00D86F4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7C1A4485" w14:textId="77777777" w:rsidR="005E23C8" w:rsidRDefault="00D86F43">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7C1A4486" w14:textId="77777777" w:rsidR="005E23C8" w:rsidRDefault="00D86F43">
      <w:pPr>
        <w:pBdr>
          <w:top w:val="nil"/>
          <w:left w:val="nil"/>
          <w:bottom w:val="nil"/>
          <w:right w:val="nil"/>
          <w:between w:val="nil"/>
        </w:pBdr>
        <w:spacing w:before="120" w:after="120"/>
        <w:ind w:left="1620" w:hanging="720"/>
        <w:jc w:val="left"/>
        <w:rPr>
          <w:rFonts w:ascii="Arial" w:eastAsia="Arial" w:hAnsi="Arial"/>
          <w:color w:val="000000"/>
          <w:sz w:val="24"/>
          <w:szCs w:val="24"/>
        </w:rPr>
      </w:pPr>
      <w:r>
        <w:rPr>
          <w:rFonts w:ascii="Arial" w:eastAsia="Arial" w:hAnsi="Arial"/>
          <w:color w:val="000000"/>
          <w:sz w:val="24"/>
          <w:szCs w:val="24"/>
        </w:rPr>
        <w:t xml:space="preserve">the Start Date in respect of those Insurances set out in the Annex to this Schedule and those required by applicable Law; and </w:t>
      </w:r>
    </w:p>
    <w:p w14:paraId="7C1A4487" w14:textId="77777777" w:rsidR="005E23C8" w:rsidRDefault="00D86F43">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7C1A4488" w14:textId="77777777" w:rsidR="005E23C8" w:rsidRDefault="00D86F43">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7C1A4489" w14:textId="77777777" w:rsidR="005E23C8" w:rsidRDefault="00D86F43">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7C1A448A" w14:textId="77777777" w:rsidR="005E23C8" w:rsidRDefault="00D86F43">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7C1A448B" w14:textId="77777777" w:rsidR="005E23C8" w:rsidRDefault="00D86F43">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7C1A448C" w14:textId="77777777" w:rsidR="005E23C8" w:rsidRDefault="00D86F43">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principals clause under which the Buyer shall be indemnified in respect of claims made against the Buyer in respect of death or bodily injury or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property damage arising out of or in connection with the Deliverables and for which the Supplier is legally liable.</w:t>
      </w:r>
    </w:p>
    <w:p w14:paraId="7C1A448D" w14:textId="77777777" w:rsidR="005E23C8" w:rsidRDefault="00D86F4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7C1A448E" w14:textId="77777777" w:rsidR="005E23C8" w:rsidRDefault="00D86F43">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7C1A448F" w14:textId="77777777" w:rsidR="005E23C8" w:rsidRDefault="00D86F43">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7C1A4490" w14:textId="77777777" w:rsidR="005E23C8" w:rsidRDefault="00D86F43">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7C1A4491" w14:textId="77777777" w:rsidR="005E23C8" w:rsidRDefault="00D86F43">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7C1A4492" w14:textId="77777777" w:rsidR="005E23C8" w:rsidRDefault="00D86F4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What happens if you aren’t </w:t>
      </w:r>
      <w:proofErr w:type="gramStart"/>
      <w:r>
        <w:rPr>
          <w:rFonts w:ascii="Arial Bold" w:eastAsia="Arial Bold" w:hAnsi="Arial Bold" w:cs="Arial Bold"/>
          <w:b/>
          <w:color w:val="000000"/>
          <w:sz w:val="24"/>
          <w:szCs w:val="24"/>
        </w:rPr>
        <w:t>insured</w:t>
      </w:r>
      <w:proofErr w:type="gramEnd"/>
    </w:p>
    <w:p w14:paraId="7C1A4493" w14:textId="77777777" w:rsidR="005E23C8" w:rsidRDefault="00D86F43">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7C1A4494" w14:textId="77777777" w:rsidR="005E23C8" w:rsidRDefault="00D86F43">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7C1A4495" w14:textId="77777777" w:rsidR="005E23C8" w:rsidRDefault="00D86F4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7C1A4496" w14:textId="77777777" w:rsidR="005E23C8" w:rsidRDefault="00D86F43">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Buyer, that the Insurances are in force and effect and meet in full the requirements of this Schedule.</w:t>
      </w:r>
    </w:p>
    <w:p w14:paraId="7C1A4497" w14:textId="77777777" w:rsidR="005E23C8" w:rsidRDefault="00D86F4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7C1A4498" w14:textId="77777777" w:rsidR="005E23C8" w:rsidRDefault="00D86F43">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30j0zll" w:colFirst="0" w:colLast="0"/>
      <w:bookmarkEnd w:id="1"/>
      <w:r>
        <w:rPr>
          <w:rFonts w:ascii="Arial" w:eastAsia="Arial" w:hAnsi="Arial"/>
          <w:color w:val="000000"/>
          <w:sz w:val="24"/>
          <w:szCs w:val="24"/>
        </w:rPr>
        <w:t xml:space="preserve">The Supplier shall ensure that any Insurances which are stated to have a minimum limit "in the aggregate" are </w:t>
      </w:r>
      <w:proofErr w:type="gramStart"/>
      <w:r>
        <w:rPr>
          <w:rFonts w:ascii="Arial" w:eastAsia="Arial" w:hAnsi="Arial"/>
          <w:color w:val="000000"/>
          <w:sz w:val="24"/>
          <w:szCs w:val="24"/>
        </w:rPr>
        <w:t>maintained at all times</w:t>
      </w:r>
      <w:proofErr w:type="gramEnd"/>
      <w:r>
        <w:rPr>
          <w:rFonts w:ascii="Arial" w:eastAsia="Arial" w:hAnsi="Arial"/>
          <w:color w:val="000000"/>
          <w:sz w:val="24"/>
          <w:szCs w:val="24"/>
        </w:rPr>
        <w:t xml:space="preserve"> for the minimum limit of indemnity specified in this Contract and if any claims are made which do not relate to this Contract then the Supplier shall notify the Buyer and provide details of its proposed solution for maintaining the minimum limit of indemnity.</w:t>
      </w:r>
    </w:p>
    <w:p w14:paraId="7C1A4499" w14:textId="77777777" w:rsidR="005E23C8" w:rsidRDefault="00D86F4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7C1A449A" w14:textId="77777777" w:rsidR="005E23C8" w:rsidRDefault="00D86F43">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Buyer in writing at least five (5) Working Days prior to the cancellation, suspension, termination or non-renewal of any of the Insurances.</w:t>
      </w:r>
    </w:p>
    <w:p w14:paraId="7C1A449B" w14:textId="77777777" w:rsidR="005E23C8" w:rsidRDefault="00D86F43">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7C1A449C" w14:textId="77777777" w:rsidR="005E23C8" w:rsidRDefault="00D86F4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7C1A449D" w14:textId="77777777" w:rsidR="005E23C8" w:rsidRDefault="00D86F43">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promptly notify to insurers any matter arising from, or in relation to, the Deliverables, or the Contract for which it may be entitled to claim under any of the Insurances.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the Buyer receives a claim relating to or arising out of the Contract or the Deliverables, the Supplier shall co-operate with the Buyer and assist it in dealing with such claims including without limitation providing information and documentation in a timely manner.</w:t>
      </w:r>
    </w:p>
    <w:p w14:paraId="7C1A449E" w14:textId="77777777" w:rsidR="005E23C8" w:rsidRDefault="00D86F43">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Except where the Buyer is the claimant party, the Supplier shall give the Buyer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t>
      </w:r>
      <w:r>
        <w:rPr>
          <w:rFonts w:ascii="Arial" w:eastAsia="Arial" w:hAnsi="Arial"/>
          <w:color w:val="000000"/>
          <w:sz w:val="24"/>
          <w:szCs w:val="24"/>
        </w:rPr>
        <w:lastRenderedPageBreak/>
        <w:t>would be made on any of the Insurances and (if required by the Buyer) full details of the incident giving rise to the claim.</w:t>
      </w:r>
    </w:p>
    <w:p w14:paraId="7C1A449F" w14:textId="77777777" w:rsidR="005E23C8" w:rsidRDefault="00D86F43">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7C1A44A0" w14:textId="77777777" w:rsidR="005E23C8" w:rsidRDefault="00D86F43">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br w:type="page"/>
      </w:r>
    </w:p>
    <w:p w14:paraId="7C1A44A1" w14:textId="77777777" w:rsidR="005E23C8" w:rsidRDefault="00D86F43">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7C1A44A2" w14:textId="77777777" w:rsidR="005E23C8" w:rsidRPr="00656366" w:rsidRDefault="00D86F43">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1fob9te" w:colFirst="0" w:colLast="0"/>
      <w:bookmarkEnd w:id="2"/>
      <w:r>
        <w:rPr>
          <w:rFonts w:ascii="Arial" w:eastAsia="Arial" w:hAnsi="Arial"/>
          <w:color w:val="000000"/>
          <w:sz w:val="24"/>
          <w:szCs w:val="24"/>
        </w:rPr>
        <w:t xml:space="preserve">The Supplier shall hold the following insurance cover from the Start Date in </w:t>
      </w:r>
      <w:r w:rsidRPr="00656366">
        <w:rPr>
          <w:rFonts w:ascii="Arial" w:eastAsia="Arial" w:hAnsi="Arial"/>
          <w:color w:val="000000"/>
          <w:sz w:val="24"/>
          <w:szCs w:val="24"/>
        </w:rPr>
        <w:t>accordance with this Schedule:</w:t>
      </w:r>
    </w:p>
    <w:p w14:paraId="7C1A44A3" w14:textId="16414CAC" w:rsidR="005E23C8" w:rsidRPr="00656366" w:rsidRDefault="00D86F43">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bookmark=id.3znysh7" w:colFirst="0" w:colLast="0"/>
      <w:bookmarkEnd w:id="3"/>
      <w:r w:rsidRPr="00656366">
        <w:rPr>
          <w:rFonts w:ascii="Arial" w:eastAsia="Arial" w:hAnsi="Arial"/>
          <w:color w:val="000000"/>
          <w:sz w:val="24"/>
          <w:szCs w:val="24"/>
        </w:rPr>
        <w:t xml:space="preserve">professional indemnity insurance with cover (for a single event or a series of related events and in the aggregate) of not less than </w:t>
      </w:r>
      <w:r w:rsidR="002F2EAC">
        <w:rPr>
          <w:rFonts w:ascii="Arial" w:eastAsia="Arial" w:hAnsi="Arial"/>
          <w:color w:val="000000"/>
          <w:sz w:val="24"/>
          <w:szCs w:val="24"/>
        </w:rPr>
        <w:t>five</w:t>
      </w:r>
      <w:r w:rsidRPr="00656366">
        <w:rPr>
          <w:rFonts w:ascii="Arial" w:eastAsia="Arial" w:hAnsi="Arial"/>
          <w:color w:val="000000"/>
          <w:sz w:val="24"/>
          <w:szCs w:val="24"/>
        </w:rPr>
        <w:t xml:space="preserve"> million pounds (£</w:t>
      </w:r>
      <w:r w:rsidR="002F2EAC">
        <w:rPr>
          <w:rFonts w:ascii="Arial" w:eastAsia="Arial" w:hAnsi="Arial"/>
          <w:color w:val="000000"/>
          <w:sz w:val="24"/>
          <w:szCs w:val="24"/>
        </w:rPr>
        <w:t>5</w:t>
      </w:r>
      <w:r w:rsidRPr="00656366">
        <w:rPr>
          <w:rFonts w:ascii="Arial" w:eastAsia="Arial" w:hAnsi="Arial"/>
          <w:color w:val="000000"/>
          <w:sz w:val="24"/>
          <w:szCs w:val="24"/>
        </w:rPr>
        <w:t xml:space="preserve">,000,000); </w:t>
      </w:r>
    </w:p>
    <w:p w14:paraId="7C1A44A4" w14:textId="166D2042" w:rsidR="005E23C8" w:rsidRPr="00656366" w:rsidRDefault="00D86F43">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656366">
        <w:rPr>
          <w:rFonts w:ascii="Arial" w:eastAsia="Arial" w:hAnsi="Arial"/>
          <w:color w:val="000000"/>
          <w:sz w:val="24"/>
          <w:szCs w:val="24"/>
        </w:rPr>
        <w:t xml:space="preserve">public liability insurance with cover (for a single event or a series of related events and in the aggregate) of not less than </w:t>
      </w:r>
      <w:r w:rsidR="002F2EAC">
        <w:rPr>
          <w:rFonts w:ascii="Arial" w:eastAsia="Arial" w:hAnsi="Arial"/>
          <w:color w:val="000000"/>
          <w:sz w:val="24"/>
          <w:szCs w:val="24"/>
        </w:rPr>
        <w:t>two</w:t>
      </w:r>
      <w:r w:rsidRPr="00656366">
        <w:rPr>
          <w:rFonts w:ascii="Arial" w:eastAsia="Arial" w:hAnsi="Arial"/>
          <w:color w:val="000000"/>
          <w:sz w:val="24"/>
          <w:szCs w:val="24"/>
        </w:rPr>
        <w:t xml:space="preserve"> million pounds (£</w:t>
      </w:r>
      <w:r w:rsidR="002F2EAC">
        <w:rPr>
          <w:rFonts w:ascii="Arial" w:eastAsia="Arial" w:hAnsi="Arial"/>
          <w:color w:val="000000"/>
          <w:sz w:val="24"/>
          <w:szCs w:val="24"/>
        </w:rPr>
        <w:t>2</w:t>
      </w:r>
      <w:r w:rsidRPr="00656366">
        <w:rPr>
          <w:rFonts w:ascii="Arial" w:eastAsia="Arial" w:hAnsi="Arial"/>
          <w:color w:val="000000"/>
          <w:sz w:val="24"/>
          <w:szCs w:val="24"/>
        </w:rPr>
        <w:t>,000,000); and</w:t>
      </w:r>
    </w:p>
    <w:p w14:paraId="7C1A44A5" w14:textId="0DB06384" w:rsidR="005E23C8" w:rsidRPr="00656366" w:rsidRDefault="00D86F43">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656366">
        <w:rPr>
          <w:rFonts w:ascii="Arial" w:eastAsia="Arial" w:hAnsi="Arial"/>
          <w:color w:val="000000"/>
          <w:sz w:val="24"/>
          <w:szCs w:val="24"/>
        </w:rPr>
        <w:t xml:space="preserve">employers’ liability insurance with cover (for a single event or a series of related events and in the aggregate) of not less than </w:t>
      </w:r>
      <w:r w:rsidR="00A50C1A">
        <w:rPr>
          <w:rFonts w:ascii="Arial" w:eastAsia="Arial" w:hAnsi="Arial"/>
          <w:color w:val="000000"/>
          <w:sz w:val="24"/>
          <w:szCs w:val="24"/>
        </w:rPr>
        <w:t>five</w:t>
      </w:r>
      <w:r w:rsidRPr="00656366">
        <w:rPr>
          <w:rFonts w:ascii="Arial" w:eastAsia="Arial" w:hAnsi="Arial"/>
          <w:color w:val="000000"/>
          <w:sz w:val="24"/>
          <w:szCs w:val="24"/>
        </w:rPr>
        <w:t xml:space="preserve"> million pounds (£</w:t>
      </w:r>
      <w:r w:rsidR="00A50C1A">
        <w:rPr>
          <w:rFonts w:ascii="Arial" w:eastAsia="Arial" w:hAnsi="Arial"/>
          <w:color w:val="000000"/>
          <w:sz w:val="24"/>
          <w:szCs w:val="24"/>
        </w:rPr>
        <w:t>5</w:t>
      </w:r>
      <w:r w:rsidRPr="00656366">
        <w:rPr>
          <w:rFonts w:ascii="Arial" w:eastAsia="Arial" w:hAnsi="Arial"/>
          <w:color w:val="000000"/>
          <w:sz w:val="24"/>
          <w:szCs w:val="24"/>
        </w:rPr>
        <w:t>,000,000).</w:t>
      </w:r>
    </w:p>
    <w:p w14:paraId="7C1A44A7" w14:textId="77777777" w:rsidR="005E23C8" w:rsidRDefault="005E23C8" w:rsidP="0086588E"/>
    <w:sectPr w:rsidR="005E23C8">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7F1DA" w14:textId="77777777" w:rsidR="007406ED" w:rsidRDefault="007406ED">
      <w:pPr>
        <w:spacing w:after="0"/>
      </w:pPr>
      <w:r>
        <w:separator/>
      </w:r>
    </w:p>
  </w:endnote>
  <w:endnote w:type="continuationSeparator" w:id="0">
    <w:p w14:paraId="2568B310" w14:textId="77777777" w:rsidR="007406ED" w:rsidRDefault="007406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3C855" w14:textId="77777777" w:rsidR="00D86F43" w:rsidRDefault="00D86F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A44AA" w14:textId="0B6E13E2" w:rsidR="005E23C8" w:rsidRDefault="00D86F43">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18FD6FAA" wp14:editId="75CFBD7F">
              <wp:simplePos x="0" y="0"/>
              <wp:positionH relativeFrom="page">
                <wp:posOffset>0</wp:posOffset>
              </wp:positionH>
              <wp:positionV relativeFrom="page">
                <wp:posOffset>10227945</wp:posOffset>
              </wp:positionV>
              <wp:extent cx="7560310" cy="273050"/>
              <wp:effectExtent l="0" t="0" r="0" b="12700"/>
              <wp:wrapNone/>
              <wp:docPr id="1" name="MSIPCMf015452cb9d5562c0e25a721" descr="{&quot;HashCode&quot;:-52252865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832E9E" w14:textId="3BBCC031" w:rsidR="00D86F43" w:rsidRPr="00D86F43" w:rsidRDefault="00D86F43" w:rsidP="00D86F43">
                          <w:pPr>
                            <w:spacing w:after="0"/>
                            <w:jc w:val="center"/>
                            <w:rPr>
                              <w:rFonts w:cs="Calibri"/>
                              <w:color w:val="000000"/>
                              <w:sz w:val="20"/>
                            </w:rPr>
                          </w:pPr>
                          <w:r w:rsidRPr="00D86F43">
                            <w:rPr>
                              <w:rFonts w:cs="Calibri"/>
                              <w:color w:val="000000"/>
                              <w:sz w:val="20"/>
                            </w:rPr>
                            <w:t>UK 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8FD6FAA" id="_x0000_t202" coordsize="21600,21600" o:spt="202" path="m,l,21600r21600,l21600,xe">
              <v:stroke joinstyle="miter"/>
              <v:path gradientshapeok="t" o:connecttype="rect"/>
            </v:shapetype>
            <v:shape id="MSIPCMf015452cb9d5562c0e25a721" o:spid="_x0000_s1027" type="#_x0000_t202" alt="{&quot;HashCode&quot;:-522528657,&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" o:allowincell="f" filled="f" stroked="f" strokeweight=".5pt">
              <v:fill o:detectmouseclick="t"/>
              <v:textbox inset=",0,,0">
                <w:txbxContent>
                  <w:p w14:paraId="2A832E9E" w14:textId="3BBCC031" w:rsidR="00D86F43" w:rsidRPr="00D86F43" w:rsidRDefault="00D86F43" w:rsidP="00D86F43">
                    <w:pPr>
                      <w:spacing w:after="0"/>
                      <w:jc w:val="center"/>
                      <w:rPr>
                        <w:rFonts w:cs="Calibri"/>
                        <w:color w:val="000000"/>
                        <w:sz w:val="20"/>
                      </w:rPr>
                    </w:pPr>
                    <w:r w:rsidRPr="00D86F43">
                      <w:rPr>
                        <w:rFonts w:cs="Calibri"/>
                        <w:color w:val="000000"/>
                        <w:sz w:val="20"/>
                      </w:rPr>
                      <w:t>UK OFFICIAL-SENSITIVE COMMERCIAL</w:t>
                    </w:r>
                  </w:p>
                </w:txbxContent>
              </v:textbox>
              <w10:wrap anchorx="page" anchory="page"/>
            </v:shape>
          </w:pict>
        </mc:Fallback>
      </mc:AlternateContent>
    </w:r>
    <w:r>
      <w:rPr>
        <w:rFonts w:ascii="Arial" w:eastAsia="Arial" w:hAnsi="Arial"/>
        <w:sz w:val="20"/>
        <w:szCs w:val="20"/>
      </w:rPr>
      <w:tab/>
      <w:t xml:space="preserve">                                           </w:t>
    </w:r>
  </w:p>
  <w:p w14:paraId="7C1A44AB" w14:textId="77777777" w:rsidR="005E23C8" w:rsidRDefault="00D86F43">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t xml:space="preserve">                                           </w:t>
    </w:r>
  </w:p>
  <w:p w14:paraId="7C1A44AC" w14:textId="068C6695" w:rsidR="005E23C8" w:rsidRDefault="00D86F43">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Pr>
        <w:rFonts w:ascii="Arial" w:eastAsia="Arial" w:hAnsi="Arial"/>
        <w:noProof/>
        <w:color w:val="BFBFBF"/>
        <w:sz w:val="20"/>
        <w:szCs w:val="20"/>
      </w:rPr>
      <w:t>1</w:t>
    </w:r>
    <w:r>
      <w:rPr>
        <w:rFonts w:ascii="Arial" w:eastAsia="Arial" w:hAnsi="Arial"/>
        <w:color w:val="BFBFBF"/>
        <w:sz w:val="20"/>
        <w:szCs w:val="20"/>
      </w:rPr>
      <w:fldChar w:fldCharType="end"/>
    </w:r>
  </w:p>
  <w:p w14:paraId="7C1A44AD" w14:textId="77777777" w:rsidR="005E23C8" w:rsidRDefault="00D86F4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v1.0</w:t>
    </w:r>
  </w:p>
  <w:p w14:paraId="7C1A44AE" w14:textId="77777777" w:rsidR="005E23C8" w:rsidRDefault="00D86F43">
    <w:pPr>
      <w:spacing w:after="0"/>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A44B2" w14:textId="77777777" w:rsidR="005E23C8" w:rsidRDefault="005E23C8">
    <w:pPr>
      <w:tabs>
        <w:tab w:val="center" w:pos="4513"/>
        <w:tab w:val="right" w:pos="9026"/>
      </w:tabs>
      <w:spacing w:after="0"/>
      <w:rPr>
        <w:rFonts w:ascii="Arial" w:eastAsia="Arial" w:hAnsi="Arial"/>
        <w:color w:val="BFBFBF"/>
        <w:sz w:val="20"/>
        <w:szCs w:val="20"/>
      </w:rPr>
    </w:pPr>
  </w:p>
  <w:p w14:paraId="7C1A44B3" w14:textId="77777777" w:rsidR="005E23C8" w:rsidRDefault="00D86F43">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7C1A44B4" w14:textId="77777777" w:rsidR="005E23C8" w:rsidRDefault="00D86F43">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7C1A44B5" w14:textId="77777777" w:rsidR="005E23C8" w:rsidRDefault="00D86F43">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304B6" w14:textId="77777777" w:rsidR="007406ED" w:rsidRDefault="007406ED">
      <w:pPr>
        <w:spacing w:after="0"/>
      </w:pPr>
      <w:r>
        <w:separator/>
      </w:r>
    </w:p>
  </w:footnote>
  <w:footnote w:type="continuationSeparator" w:id="0">
    <w:p w14:paraId="5F8FAA4D" w14:textId="77777777" w:rsidR="007406ED" w:rsidRDefault="007406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9E6EB" w14:textId="77777777" w:rsidR="00D86F43" w:rsidRDefault="00D86F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A44A8" w14:textId="16358383" w:rsidR="005E23C8" w:rsidRDefault="00D86F43">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noProof/>
        <w:color w:val="000000"/>
        <w:sz w:val="20"/>
        <w:szCs w:val="20"/>
      </w:rPr>
      <mc:AlternateContent>
        <mc:Choice Requires="wps">
          <w:drawing>
            <wp:anchor distT="0" distB="0" distL="114300" distR="114300" simplePos="0" relativeHeight="251660288" behindDoc="0" locked="0" layoutInCell="0" allowOverlap="1" wp14:anchorId="1E030804" wp14:editId="54C0CC31">
              <wp:simplePos x="0" y="0"/>
              <wp:positionH relativeFrom="page">
                <wp:posOffset>0</wp:posOffset>
              </wp:positionH>
              <wp:positionV relativeFrom="page">
                <wp:posOffset>190500</wp:posOffset>
              </wp:positionV>
              <wp:extent cx="7560310" cy="273050"/>
              <wp:effectExtent l="0" t="0" r="0" b="12700"/>
              <wp:wrapNone/>
              <wp:docPr id="2" name="MSIPCMd3bb49aab3677ff760d848f5" descr="{&quot;HashCode&quot;:-5466662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DCFBB6" w14:textId="76F24A05" w:rsidR="00D86F43" w:rsidRPr="00D86F43" w:rsidRDefault="00D86F43" w:rsidP="00D86F43">
                          <w:pPr>
                            <w:spacing w:after="0"/>
                            <w:jc w:val="center"/>
                            <w:rPr>
                              <w:rFonts w:cs="Calibri"/>
                              <w:color w:val="000000"/>
                              <w:sz w:val="20"/>
                            </w:rPr>
                          </w:pPr>
                          <w:r w:rsidRPr="00D86F43">
                            <w:rPr>
                              <w:rFonts w:cs="Calibri"/>
                              <w:color w:val="000000"/>
                              <w:sz w:val="20"/>
                            </w:rPr>
                            <w:t>UK 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1E030804" id="_x0000_t202" coordsize="21600,21600" o:spt="202" path="m,l,21600r21600,l21600,xe">
              <v:stroke joinstyle="miter"/>
              <v:path gradientshapeok="t" o:connecttype="rect"/>
            </v:shapetype>
            <v:shape id="MSIPCMd3bb49aab3677ff760d848f5" o:spid="_x0000_s1026" type="#_x0000_t202" alt="{&quot;HashCode&quot;:-546666226,&quot;Height&quot;:841.0,&quot;Width&quot;:595.0,&quot;Placement&quot;:&quot;Header&quot;,&quot;Index&quot;:&quot;Primary&quot;,&quot;Section&quot;:1,&quot;Top&quot;:0.0,&quot;Left&quot;:0.0}" style="position:absolute;left:0;text-align:left;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" o:allowincell="f" filled="f" stroked="f" strokeweight=".5pt">
              <v:fill o:detectmouseclick="t"/>
              <v:textbox inset=",0,,0">
                <w:txbxContent>
                  <w:p w14:paraId="60DCFBB6" w14:textId="76F24A05" w:rsidR="00D86F43" w:rsidRPr="00D86F43" w:rsidRDefault="00D86F43" w:rsidP="00D86F43">
                    <w:pPr>
                      <w:spacing w:after="0"/>
                      <w:jc w:val="center"/>
                      <w:rPr>
                        <w:rFonts w:cs="Calibri"/>
                        <w:color w:val="000000"/>
                        <w:sz w:val="20"/>
                      </w:rPr>
                    </w:pPr>
                    <w:r w:rsidRPr="00D86F43">
                      <w:rPr>
                        <w:rFonts w:cs="Calibri"/>
                        <w:color w:val="000000"/>
                        <w:sz w:val="20"/>
                      </w:rPr>
                      <w:t>UK OFFICIAL-SENSITIVE COMMERCIAL</w:t>
                    </w:r>
                  </w:p>
                </w:txbxContent>
              </v:textbox>
              <w10:wrap anchorx="page" anchory="page"/>
            </v:shape>
          </w:pict>
        </mc:Fallback>
      </mc:AlternateContent>
    </w:r>
    <w:r>
      <w:rPr>
        <w:rFonts w:ascii="Arial" w:eastAsia="Arial" w:hAnsi="Arial"/>
        <w:b/>
        <w:color w:val="000000"/>
        <w:sz w:val="20"/>
        <w:szCs w:val="20"/>
      </w:rPr>
      <w:t>Schedule 22 (Insurance Requirements)</w:t>
    </w:r>
  </w:p>
  <w:p w14:paraId="7C1A44A9" w14:textId="77777777" w:rsidR="005E23C8" w:rsidRDefault="00D86F4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2019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A44AF" w14:textId="77777777" w:rsidR="005E23C8" w:rsidRDefault="00D86F43">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7C1A44B0" w14:textId="77777777" w:rsidR="005E23C8" w:rsidRDefault="00D86F43">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7C1A44B1" w14:textId="77777777" w:rsidR="005E23C8" w:rsidRDefault="005E23C8">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E874BC"/>
    <w:multiLevelType w:val="multilevel"/>
    <w:tmpl w:val="495CC5F6"/>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C35BAD"/>
    <w:multiLevelType w:val="multilevel"/>
    <w:tmpl w:val="97DAEAFE"/>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69441661"/>
    <w:multiLevelType w:val="multilevel"/>
    <w:tmpl w:val="817AA4C2"/>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3C8"/>
    <w:rsid w:val="002F2EAC"/>
    <w:rsid w:val="005E23C8"/>
    <w:rsid w:val="00656366"/>
    <w:rsid w:val="007406ED"/>
    <w:rsid w:val="007A352B"/>
    <w:rsid w:val="008135F5"/>
    <w:rsid w:val="0086588E"/>
    <w:rsid w:val="00A50C1A"/>
    <w:rsid w:val="00D86F43"/>
    <w:rsid w:val="00E7674A"/>
    <w:rsid w:val="00ED4C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C1A4483"/>
  <w15:docId w15:val="{F36D48C7-7847-4EE6-937E-B5B2FF04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Tt4mdDOq2ib/3F0UcOOGl5yHd4Q==">AMUW2mWtG5uc30z1nOLOyP5RPHQep7ctzd7NdNLtcatRXusKjLUJTllwv0bMSmiBpIv7fZoify9f0CIYRkkQZwFPDkEJbwrX9y0h9uL5wWQoBucHsn4Klc+YyCzE8k8zUhiS/wAeJpjfsm3cTnHHx/KKJQpJad9eDyr641yoeEBiZXBR2PE3+PQ=</go:docsCustomData>
</go:gDocsCustomXmlDataStorage>
</file>

<file path=customXml/itemProps1.xml><?xml version="1.0" encoding="utf-8"?>
<ds:datastoreItem xmlns:ds="http://schemas.openxmlformats.org/officeDocument/2006/customXml" ds:itemID="{F8D26545-20AC-47D6-BF7E-D1C5F31FCE8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961</Words>
  <Characters>5484</Characters>
  <Application>Microsoft Office Word</Application>
  <DocSecurity>0</DocSecurity>
  <Lines>45</Lines>
  <Paragraphs>12</Paragraphs>
  <ScaleCrop>false</ScaleCrop>
  <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Liam Tucker - UK SBS</cp:lastModifiedBy>
  <cp:revision>9</cp:revision>
  <dcterms:created xsi:type="dcterms:W3CDTF">2019-05-01T17:03:00Z</dcterms:created>
  <dcterms:modified xsi:type="dcterms:W3CDTF">2022-03-25T13:27:00Z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1c359874-fc2c-4ac1-905f-b606b0ab8a34_Enabled">
    <vt:lpwstr>true</vt:lpwstr>
  </property>
  <property fmtid="{D5CDD505-2E9C-101B-9397-08002B2CF9AE}" pid="4" name="MSIP_Label_1c359874-fc2c-4ac1-905f-b606b0ab8a34_SetDate">
    <vt:lpwstr>2022-03-11T12:24:19Z</vt:lpwstr>
  </property>
  <property fmtid="{D5CDD505-2E9C-101B-9397-08002B2CF9AE}" pid="5" name="MSIP_Label_1c359874-fc2c-4ac1-905f-b606b0ab8a34_Method">
    <vt:lpwstr>Privileged</vt:lpwstr>
  </property>
  <property fmtid="{D5CDD505-2E9C-101B-9397-08002B2CF9AE}" pid="6" name="MSIP_Label_1c359874-fc2c-4ac1-905f-b606b0ab8a34_Name">
    <vt:lpwstr>UK OFFICIAL-SENSITIVE COMMERCIAL unencrypted</vt:lpwstr>
  </property>
  <property fmtid="{D5CDD505-2E9C-101B-9397-08002B2CF9AE}" pid="7" name="MSIP_Label_1c359874-fc2c-4ac1-905f-b606b0ab8a34_SiteId">
    <vt:lpwstr>2dcfd016-f9df-488c-b16b-68345b59afb7</vt:lpwstr>
  </property>
  <property fmtid="{D5CDD505-2E9C-101B-9397-08002B2CF9AE}" pid="8" name="MSIP_Label_1c359874-fc2c-4ac1-905f-b606b0ab8a34_ActionId">
    <vt:lpwstr>1fd79027-592a-439e-b34b-30b2e7e43da9</vt:lpwstr>
  </property>
  <property fmtid="{D5CDD505-2E9C-101B-9397-08002B2CF9AE}" pid="9" name="MSIP_Label_1c359874-fc2c-4ac1-905f-b606b0ab8a34_ContentBits">
    <vt:lpwstr>3</vt:lpwstr>
  </property>
</Properties>
</file>